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23C84A9F" w:rsidR="008E7F25" w:rsidRPr="008E7F25" w:rsidRDefault="0023334C" w:rsidP="008E7F25">
            <w:pPr>
              <w:pStyle w:val="NoSpacing"/>
              <w:rPr>
                <w:rFonts w:ascii="Corbel" w:hAnsi="Corbel"/>
                <w:b/>
                <w:bCs/>
              </w:rPr>
            </w:pPr>
            <w:r w:rsidRPr="0023334C">
              <w:rPr>
                <w:rFonts w:ascii="Corbel" w:hAnsi="Corbel"/>
                <w:b/>
                <w:bCs/>
                <w:sz w:val="32"/>
                <w:szCs w:val="32"/>
              </w:rPr>
              <w:t>Myriam Coucke</w:t>
            </w:r>
          </w:p>
        </w:tc>
      </w:tr>
      <w:tr w:rsidR="008E7F25" w:rsidRPr="00B109B5" w14:paraId="187BA111" w14:textId="77777777" w:rsidTr="008E7F25">
        <w:trPr>
          <w:trHeight w:val="1754"/>
        </w:trPr>
        <w:tc>
          <w:tcPr>
            <w:tcW w:w="10112" w:type="dxa"/>
            <w:shd w:val="clear" w:color="auto" w:fill="auto"/>
          </w:tcPr>
          <w:p w14:paraId="52FE05DF" w14:textId="77777777" w:rsidR="008E7F25" w:rsidRDefault="008E7F25" w:rsidP="00A11D63">
            <w:pPr>
              <w:pStyle w:val="ListParagraph"/>
              <w:spacing w:line="276" w:lineRule="auto"/>
              <w:rPr>
                <w:rFonts w:ascii="Corbel" w:hAnsi="Corbel" w:cs="Arial"/>
                <w:szCs w:val="28"/>
              </w:rPr>
            </w:pPr>
          </w:p>
          <w:p w14:paraId="7D9356F3" w14:textId="1E13D124" w:rsidR="00A11D63" w:rsidRPr="00A11D63" w:rsidRDefault="0023334C" w:rsidP="00A11D63">
            <w:pPr>
              <w:rPr>
                <w:rFonts w:ascii="Corbel" w:hAnsi="Corbel"/>
                <w:sz w:val="28"/>
                <w:szCs w:val="28"/>
                <w:lang w:val="en-US"/>
              </w:rPr>
            </w:pPr>
            <w:r w:rsidRPr="0023334C">
              <w:rPr>
                <w:rFonts w:ascii="Corbel" w:hAnsi="Corbel"/>
                <w:sz w:val="28"/>
                <w:szCs w:val="28"/>
                <w:lang w:val="en-US"/>
              </w:rPr>
              <w:t xml:space="preserve">Myriam Coucke is currently the institutional head of the Leuven Central Prison. She previously gained experience as a director in the </w:t>
            </w:r>
            <w:proofErr w:type="spellStart"/>
            <w:r w:rsidRPr="0023334C">
              <w:rPr>
                <w:rFonts w:ascii="Corbel" w:hAnsi="Corbel"/>
                <w:sz w:val="28"/>
                <w:szCs w:val="28"/>
                <w:lang w:val="en-US"/>
              </w:rPr>
              <w:t>Mechelen</w:t>
            </w:r>
            <w:proofErr w:type="spellEnd"/>
            <w:r w:rsidRPr="0023334C">
              <w:rPr>
                <w:rFonts w:ascii="Corbel" w:hAnsi="Corbel"/>
                <w:sz w:val="28"/>
                <w:szCs w:val="28"/>
                <w:lang w:val="en-US"/>
              </w:rPr>
              <w:t>, Turnhout, Hasselt and Leuven prisons. The Leuven Central Prison is the example in Belgium in the field of Therapeutic Greenery and Horticultural Therapy. Their therapeutic garden won in 2021 the 'European Award for Ecological Gardening' in the category 'Gardens for health, care and therapy'.</w:t>
            </w:r>
          </w:p>
        </w:tc>
      </w:tr>
    </w:tbl>
    <w:p w14:paraId="5B2945DB" w14:textId="77777777" w:rsidR="008C58A2" w:rsidRPr="00B109B5" w:rsidRDefault="008C58A2" w:rsidP="008E7F25">
      <w:pPr>
        <w:ind w:left="-426"/>
        <w:rPr>
          <w:rFonts w:ascii="Corbel" w:hAnsi="Corbel"/>
          <w:sz w:val="28"/>
          <w:szCs w:val="28"/>
        </w:rPr>
      </w:pPr>
    </w:p>
    <w:sectPr w:rsidR="008C58A2" w:rsidRPr="00B109B5"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7A3"/>
    <w:multiLevelType w:val="hybridMultilevel"/>
    <w:tmpl w:val="3EA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23334C"/>
    <w:rsid w:val="00277339"/>
    <w:rsid w:val="00377BD7"/>
    <w:rsid w:val="003F067E"/>
    <w:rsid w:val="00550BCE"/>
    <w:rsid w:val="008C58A2"/>
    <w:rsid w:val="008E7F25"/>
    <w:rsid w:val="009F3F67"/>
    <w:rsid w:val="00A11D63"/>
    <w:rsid w:val="00B109B5"/>
    <w:rsid w:val="00C84EDB"/>
    <w:rsid w:val="00CC7A77"/>
    <w:rsid w:val="00E4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 w:type="character" w:customStyle="1" w:styleId="ng-star-inserted">
    <w:name w:val="ng-star-inserted"/>
    <w:basedOn w:val="DefaultParagraphFont"/>
    <w:rsid w:val="00B109B5"/>
  </w:style>
  <w:style w:type="paragraph" w:styleId="ListParagraph">
    <w:name w:val="List Paragraph"/>
    <w:basedOn w:val="Normal"/>
    <w:uiPriority w:val="34"/>
    <w:qFormat/>
    <w:rsid w:val="00B109B5"/>
    <w:pPr>
      <w:spacing w:after="0" w:line="240" w:lineRule="auto"/>
      <w:ind w:left="720"/>
      <w:contextualSpacing/>
    </w:pPr>
    <w:rPr>
      <w:rFonts w:ascii="Times New Roman" w:eastAsiaTheme="minorHAnsi" w:hAnsi="Times New Roman" w:cs="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Trellis Office</cp:lastModifiedBy>
  <cp:revision>3</cp:revision>
  <dcterms:created xsi:type="dcterms:W3CDTF">2022-02-02T10:05:00Z</dcterms:created>
  <dcterms:modified xsi:type="dcterms:W3CDTF">2022-02-03T10:19:00Z</dcterms:modified>
</cp:coreProperties>
</file>